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9B74" w14:textId="14E1A207" w:rsidR="001C2BB3" w:rsidRDefault="001C2BB3" w:rsidP="009A07F0">
      <w:pPr>
        <w:jc w:val="center"/>
        <w:rPr>
          <w:b/>
          <w:bCs/>
          <w:sz w:val="28"/>
          <w:szCs w:val="28"/>
        </w:rPr>
      </w:pPr>
      <w:r w:rsidRPr="001C2BB3">
        <w:rPr>
          <w:b/>
          <w:bCs/>
          <w:sz w:val="28"/>
          <w:szCs w:val="28"/>
        </w:rPr>
        <w:t>Call for Applicants for the Oncology Specialty Council</w:t>
      </w:r>
    </w:p>
    <w:p w14:paraId="2F11A8EE" w14:textId="3711455D" w:rsidR="009A07F0" w:rsidRDefault="009A07F0" w:rsidP="009A07F0">
      <w:pPr>
        <w:jc w:val="center"/>
        <w:rPr>
          <w:b/>
          <w:bCs/>
          <w:sz w:val="28"/>
          <w:szCs w:val="28"/>
        </w:rPr>
      </w:pPr>
      <w:r>
        <w:rPr>
          <w:b/>
          <w:bCs/>
          <w:sz w:val="28"/>
          <w:szCs w:val="28"/>
        </w:rPr>
        <w:t>Application Deadline August 15, 2019</w:t>
      </w:r>
    </w:p>
    <w:p w14:paraId="2C9EE0FF" w14:textId="77777777" w:rsidR="009A07F0" w:rsidRPr="009A07F0" w:rsidRDefault="009A07F0">
      <w:pPr>
        <w:rPr>
          <w:b/>
          <w:bCs/>
          <w:sz w:val="28"/>
          <w:szCs w:val="28"/>
        </w:rPr>
      </w:pPr>
    </w:p>
    <w:p w14:paraId="58DE5D33" w14:textId="77777777" w:rsidR="001C2BB3" w:rsidRDefault="001C2BB3">
      <w:pPr>
        <w:rPr>
          <w:sz w:val="28"/>
          <w:szCs w:val="28"/>
        </w:rPr>
      </w:pPr>
      <w:r>
        <w:rPr>
          <w:sz w:val="28"/>
          <w:szCs w:val="28"/>
        </w:rPr>
        <w:t xml:space="preserve">2 positions will be available on the Oncology Specialty council starting January 1, 2020. </w:t>
      </w:r>
    </w:p>
    <w:p w14:paraId="65AA3FDF" w14:textId="77777777" w:rsidR="001C2BB3" w:rsidRDefault="001C2BB3">
      <w:pPr>
        <w:rPr>
          <w:sz w:val="28"/>
          <w:szCs w:val="28"/>
        </w:rPr>
      </w:pPr>
    </w:p>
    <w:p w14:paraId="4F613FC1" w14:textId="66AEB572" w:rsidR="001C2BB3" w:rsidRPr="00F4398B" w:rsidRDefault="00C106B1" w:rsidP="001C2BB3">
      <w:pPr>
        <w:pStyle w:val="ListParagraph"/>
        <w:numPr>
          <w:ilvl w:val="0"/>
          <w:numId w:val="1"/>
        </w:numPr>
        <w:rPr>
          <w:b/>
          <w:bCs/>
          <w:sz w:val="28"/>
          <w:szCs w:val="28"/>
        </w:rPr>
      </w:pPr>
      <w:r>
        <w:rPr>
          <w:b/>
          <w:bCs/>
          <w:sz w:val="28"/>
          <w:szCs w:val="28"/>
        </w:rPr>
        <w:t xml:space="preserve">Council </w:t>
      </w:r>
      <w:r w:rsidR="001C2BB3" w:rsidRPr="00F4398B">
        <w:rPr>
          <w:b/>
          <w:bCs/>
          <w:sz w:val="28"/>
          <w:szCs w:val="28"/>
        </w:rPr>
        <w:t>Member-at-Large</w:t>
      </w:r>
    </w:p>
    <w:p w14:paraId="60D79E9C" w14:textId="77777777" w:rsidR="00EE491E" w:rsidRDefault="00EE491E" w:rsidP="001C2BB3">
      <w:pPr>
        <w:pStyle w:val="ListParagraph"/>
        <w:numPr>
          <w:ilvl w:val="1"/>
          <w:numId w:val="1"/>
        </w:numPr>
        <w:rPr>
          <w:sz w:val="28"/>
          <w:szCs w:val="28"/>
        </w:rPr>
      </w:pPr>
      <w:r>
        <w:rPr>
          <w:sz w:val="28"/>
          <w:szCs w:val="28"/>
        </w:rPr>
        <w:t>Period of Service: 4 years – January 2020 through December 2023</w:t>
      </w:r>
    </w:p>
    <w:p w14:paraId="4AECBC29" w14:textId="77777777" w:rsidR="001C2BB3" w:rsidRDefault="001C2BB3" w:rsidP="001C2BB3">
      <w:pPr>
        <w:pStyle w:val="ListParagraph"/>
        <w:numPr>
          <w:ilvl w:val="1"/>
          <w:numId w:val="1"/>
        </w:numPr>
        <w:rPr>
          <w:sz w:val="28"/>
          <w:szCs w:val="28"/>
        </w:rPr>
      </w:pPr>
      <w:r>
        <w:rPr>
          <w:sz w:val="28"/>
          <w:szCs w:val="28"/>
        </w:rPr>
        <w:t>Role and responsibilities</w:t>
      </w:r>
    </w:p>
    <w:p w14:paraId="76FB438A" w14:textId="77777777" w:rsidR="00F4398B" w:rsidRDefault="001C2BB3" w:rsidP="001C2BB3">
      <w:pPr>
        <w:pStyle w:val="ListParagraph"/>
        <w:numPr>
          <w:ilvl w:val="2"/>
          <w:numId w:val="1"/>
        </w:numPr>
        <w:rPr>
          <w:sz w:val="28"/>
          <w:szCs w:val="28"/>
        </w:rPr>
      </w:pPr>
      <w:r>
        <w:rPr>
          <w:sz w:val="28"/>
          <w:szCs w:val="28"/>
        </w:rPr>
        <w:t>In addition to supporting the general activities of the Specialty Council</w:t>
      </w:r>
      <w:r w:rsidR="000C7371">
        <w:rPr>
          <w:sz w:val="28"/>
          <w:szCs w:val="28"/>
        </w:rPr>
        <w:t>*</w:t>
      </w:r>
      <w:r>
        <w:rPr>
          <w:sz w:val="28"/>
          <w:szCs w:val="28"/>
        </w:rPr>
        <w:t xml:space="preserve"> the Member-at-Large for </w:t>
      </w:r>
      <w:r w:rsidRPr="00EE491E">
        <w:rPr>
          <w:i/>
          <w:iCs/>
          <w:sz w:val="28"/>
          <w:szCs w:val="28"/>
        </w:rPr>
        <w:t>this application cycle</w:t>
      </w:r>
      <w:r>
        <w:rPr>
          <w:sz w:val="28"/>
          <w:szCs w:val="28"/>
        </w:rPr>
        <w:t xml:space="preserve"> will</w:t>
      </w:r>
      <w:r w:rsidR="00F4398B">
        <w:rPr>
          <w:sz w:val="28"/>
          <w:szCs w:val="28"/>
        </w:rPr>
        <w:t>:</w:t>
      </w:r>
    </w:p>
    <w:p w14:paraId="205AEC63" w14:textId="77777777" w:rsidR="001C2BB3" w:rsidRDefault="00F4398B" w:rsidP="00F4398B">
      <w:pPr>
        <w:pStyle w:val="ListParagraph"/>
        <w:numPr>
          <w:ilvl w:val="3"/>
          <w:numId w:val="1"/>
        </w:numPr>
        <w:rPr>
          <w:sz w:val="28"/>
          <w:szCs w:val="28"/>
        </w:rPr>
      </w:pPr>
      <w:r>
        <w:rPr>
          <w:sz w:val="28"/>
          <w:szCs w:val="28"/>
        </w:rPr>
        <w:t>S</w:t>
      </w:r>
      <w:r w:rsidR="001C2BB3">
        <w:rPr>
          <w:sz w:val="28"/>
          <w:szCs w:val="28"/>
        </w:rPr>
        <w:t>erve to support the efforts of the Item Writing Coordinator</w:t>
      </w:r>
      <w:r w:rsidR="00EE491E">
        <w:rPr>
          <w:sz w:val="28"/>
          <w:szCs w:val="28"/>
        </w:rPr>
        <w:t xml:space="preserve">. The expectation will be that the member-at-large will, after 1 year of mentorship, take on the role of Item Writing Coordinator for the Council for the remaining 3 years of this term. </w:t>
      </w:r>
    </w:p>
    <w:p w14:paraId="5B2B5121" w14:textId="77777777" w:rsidR="001C2BB3" w:rsidRDefault="00EE491E" w:rsidP="001C2BB3">
      <w:pPr>
        <w:pStyle w:val="ListParagraph"/>
        <w:numPr>
          <w:ilvl w:val="1"/>
          <w:numId w:val="1"/>
        </w:numPr>
        <w:rPr>
          <w:sz w:val="28"/>
          <w:szCs w:val="28"/>
        </w:rPr>
      </w:pPr>
      <w:r>
        <w:rPr>
          <w:sz w:val="28"/>
          <w:szCs w:val="28"/>
        </w:rPr>
        <w:t>Requirements</w:t>
      </w:r>
    </w:p>
    <w:p w14:paraId="27D43D8D" w14:textId="77777777" w:rsidR="00EE491E" w:rsidRDefault="00EE491E" w:rsidP="00EE491E">
      <w:pPr>
        <w:pStyle w:val="ListParagraph"/>
        <w:numPr>
          <w:ilvl w:val="2"/>
          <w:numId w:val="1"/>
        </w:numPr>
        <w:rPr>
          <w:sz w:val="28"/>
          <w:szCs w:val="28"/>
        </w:rPr>
      </w:pPr>
      <w:r>
        <w:rPr>
          <w:sz w:val="28"/>
          <w:szCs w:val="28"/>
        </w:rPr>
        <w:t xml:space="preserve">Previous experience as a SACE member and productivity as an item writer. </w:t>
      </w:r>
    </w:p>
    <w:p w14:paraId="144A068B" w14:textId="77777777" w:rsidR="00EE491E" w:rsidRDefault="00EE491E" w:rsidP="00EE491E">
      <w:pPr>
        <w:pStyle w:val="ListParagraph"/>
        <w:numPr>
          <w:ilvl w:val="2"/>
          <w:numId w:val="1"/>
        </w:numPr>
        <w:rPr>
          <w:sz w:val="28"/>
          <w:szCs w:val="28"/>
        </w:rPr>
      </w:pPr>
      <w:r>
        <w:rPr>
          <w:sz w:val="28"/>
          <w:szCs w:val="28"/>
        </w:rPr>
        <w:t>A</w:t>
      </w:r>
      <w:r w:rsidR="000C7371">
        <w:rPr>
          <w:sz w:val="28"/>
          <w:szCs w:val="28"/>
        </w:rPr>
        <w:t>n individual who is a</w:t>
      </w:r>
      <w:r>
        <w:rPr>
          <w:sz w:val="28"/>
          <w:szCs w:val="28"/>
        </w:rPr>
        <w:t xml:space="preserve"> certified clinical specialist is desired but </w:t>
      </w:r>
      <w:r w:rsidRPr="00EE491E">
        <w:rPr>
          <w:i/>
          <w:iCs/>
          <w:sz w:val="28"/>
          <w:szCs w:val="28"/>
        </w:rPr>
        <w:t>not</w:t>
      </w:r>
      <w:r>
        <w:rPr>
          <w:sz w:val="28"/>
          <w:szCs w:val="28"/>
        </w:rPr>
        <w:t xml:space="preserve"> required</w:t>
      </w:r>
      <w:r w:rsidR="00CC63A7">
        <w:rPr>
          <w:sz w:val="28"/>
          <w:szCs w:val="28"/>
        </w:rPr>
        <w:t xml:space="preserve">. If the candidate is not a clinical specialist, they may be appointed </w:t>
      </w:r>
      <w:r w:rsidR="000C7371">
        <w:rPr>
          <w:sz w:val="28"/>
          <w:szCs w:val="28"/>
        </w:rPr>
        <w:t xml:space="preserve">to this position </w:t>
      </w:r>
      <w:r w:rsidR="00CC63A7">
        <w:rPr>
          <w:sz w:val="28"/>
          <w:szCs w:val="28"/>
        </w:rPr>
        <w:t xml:space="preserve">but will not be able to sit for the specialty examination for the duration of their Council appointment and </w:t>
      </w:r>
      <w:r w:rsidR="00CC63A7" w:rsidRPr="00CC63A7">
        <w:rPr>
          <w:i/>
          <w:iCs/>
          <w:sz w:val="28"/>
          <w:szCs w:val="28"/>
        </w:rPr>
        <w:t>for 4 years after</w:t>
      </w:r>
      <w:r w:rsidR="00CC63A7">
        <w:rPr>
          <w:sz w:val="28"/>
          <w:szCs w:val="28"/>
        </w:rPr>
        <w:t xml:space="preserve"> the completion of service.  </w:t>
      </w:r>
    </w:p>
    <w:p w14:paraId="76E9BE70" w14:textId="77777777" w:rsidR="001C2BB3" w:rsidRDefault="001C2BB3" w:rsidP="001C2BB3">
      <w:pPr>
        <w:pStyle w:val="ListParagraph"/>
        <w:ind w:left="1440"/>
        <w:rPr>
          <w:sz w:val="28"/>
          <w:szCs w:val="28"/>
        </w:rPr>
      </w:pPr>
    </w:p>
    <w:p w14:paraId="003BB485" w14:textId="77777777" w:rsidR="001C2BB3" w:rsidRPr="00F4398B" w:rsidRDefault="001C2BB3" w:rsidP="001C2BB3">
      <w:pPr>
        <w:pStyle w:val="ListParagraph"/>
        <w:numPr>
          <w:ilvl w:val="0"/>
          <w:numId w:val="1"/>
        </w:numPr>
        <w:rPr>
          <w:b/>
          <w:bCs/>
          <w:sz w:val="28"/>
          <w:szCs w:val="28"/>
        </w:rPr>
      </w:pPr>
      <w:r w:rsidRPr="00F4398B">
        <w:rPr>
          <w:b/>
          <w:bCs/>
          <w:sz w:val="28"/>
          <w:szCs w:val="28"/>
        </w:rPr>
        <w:t>Council Member –Maintenance of certification</w:t>
      </w:r>
    </w:p>
    <w:p w14:paraId="0D89001A" w14:textId="77777777" w:rsidR="001C2BB3" w:rsidRDefault="001C2BB3" w:rsidP="001C2BB3">
      <w:pPr>
        <w:pStyle w:val="ListParagraph"/>
        <w:numPr>
          <w:ilvl w:val="1"/>
          <w:numId w:val="1"/>
        </w:numPr>
        <w:rPr>
          <w:sz w:val="28"/>
          <w:szCs w:val="28"/>
        </w:rPr>
      </w:pPr>
      <w:r>
        <w:rPr>
          <w:sz w:val="28"/>
          <w:szCs w:val="28"/>
        </w:rPr>
        <w:t>Period of service</w:t>
      </w:r>
      <w:r w:rsidR="00B42FBE">
        <w:rPr>
          <w:sz w:val="28"/>
          <w:szCs w:val="28"/>
        </w:rPr>
        <w:t>: 3 years – January 2020 through December 2022</w:t>
      </w:r>
    </w:p>
    <w:p w14:paraId="5BD5983F" w14:textId="77777777" w:rsidR="00B42FBE" w:rsidRDefault="00B42FBE" w:rsidP="00B42FBE">
      <w:pPr>
        <w:pStyle w:val="ListParagraph"/>
        <w:numPr>
          <w:ilvl w:val="1"/>
          <w:numId w:val="1"/>
        </w:numPr>
        <w:rPr>
          <w:sz w:val="28"/>
          <w:szCs w:val="28"/>
        </w:rPr>
      </w:pPr>
      <w:r>
        <w:rPr>
          <w:sz w:val="28"/>
          <w:szCs w:val="28"/>
        </w:rPr>
        <w:t>Role and responsibilities</w:t>
      </w:r>
    </w:p>
    <w:p w14:paraId="2C3E96F0" w14:textId="77777777" w:rsidR="00D35214" w:rsidRDefault="00B42FBE" w:rsidP="00B42FBE">
      <w:pPr>
        <w:pStyle w:val="ListParagraph"/>
        <w:numPr>
          <w:ilvl w:val="2"/>
          <w:numId w:val="1"/>
        </w:numPr>
        <w:rPr>
          <w:sz w:val="28"/>
          <w:szCs w:val="28"/>
        </w:rPr>
      </w:pPr>
      <w:r>
        <w:rPr>
          <w:sz w:val="28"/>
          <w:szCs w:val="28"/>
        </w:rPr>
        <w:t>In addition to supporting the general activities of the Specialty Council</w:t>
      </w:r>
      <w:r w:rsidR="000C7371">
        <w:rPr>
          <w:sz w:val="28"/>
          <w:szCs w:val="28"/>
        </w:rPr>
        <w:t xml:space="preserve">* </w:t>
      </w:r>
      <w:r>
        <w:rPr>
          <w:sz w:val="28"/>
          <w:szCs w:val="28"/>
        </w:rPr>
        <w:t>the MOSC liaison will</w:t>
      </w:r>
      <w:r w:rsidR="00D35214">
        <w:rPr>
          <w:sz w:val="28"/>
          <w:szCs w:val="28"/>
        </w:rPr>
        <w:t xml:space="preserve">: </w:t>
      </w:r>
    </w:p>
    <w:p w14:paraId="7831505F" w14:textId="77777777" w:rsidR="00D35214" w:rsidRDefault="00D35214" w:rsidP="00D35214">
      <w:pPr>
        <w:pStyle w:val="ListParagraph"/>
        <w:numPr>
          <w:ilvl w:val="3"/>
          <w:numId w:val="1"/>
        </w:numPr>
        <w:rPr>
          <w:sz w:val="28"/>
          <w:szCs w:val="28"/>
        </w:rPr>
      </w:pPr>
      <w:r>
        <w:rPr>
          <w:sz w:val="28"/>
          <w:szCs w:val="28"/>
        </w:rPr>
        <w:t>S</w:t>
      </w:r>
      <w:r w:rsidR="00B42FBE">
        <w:rPr>
          <w:sz w:val="28"/>
          <w:szCs w:val="28"/>
        </w:rPr>
        <w:t xml:space="preserve">upport efforts </w:t>
      </w:r>
      <w:r>
        <w:rPr>
          <w:sz w:val="28"/>
          <w:szCs w:val="28"/>
        </w:rPr>
        <w:t>to</w:t>
      </w:r>
      <w:r w:rsidR="00B42FBE">
        <w:rPr>
          <w:sz w:val="28"/>
          <w:szCs w:val="28"/>
        </w:rPr>
        <w:t xml:space="preserve"> develop the </w:t>
      </w:r>
      <w:r>
        <w:rPr>
          <w:sz w:val="28"/>
          <w:szCs w:val="28"/>
        </w:rPr>
        <w:t xml:space="preserve">Oncology-specific </w:t>
      </w:r>
      <w:r w:rsidR="00B42FBE">
        <w:rPr>
          <w:sz w:val="28"/>
          <w:szCs w:val="28"/>
        </w:rPr>
        <w:t>criteria for Maintenance of Certification as they are aligned with ABPTS</w:t>
      </w:r>
      <w:r>
        <w:rPr>
          <w:sz w:val="28"/>
          <w:szCs w:val="28"/>
        </w:rPr>
        <w:t xml:space="preserve"> policies and procedures. </w:t>
      </w:r>
    </w:p>
    <w:p w14:paraId="16E54EE4" w14:textId="77777777" w:rsidR="00B42FBE" w:rsidRPr="00B42FBE" w:rsidRDefault="00D35214" w:rsidP="00D35214">
      <w:pPr>
        <w:pStyle w:val="ListParagraph"/>
        <w:numPr>
          <w:ilvl w:val="3"/>
          <w:numId w:val="1"/>
        </w:numPr>
        <w:rPr>
          <w:sz w:val="28"/>
          <w:szCs w:val="28"/>
        </w:rPr>
      </w:pPr>
      <w:r>
        <w:rPr>
          <w:sz w:val="28"/>
          <w:szCs w:val="28"/>
        </w:rPr>
        <w:t>Participate in calls and meetings with MOSC liaisons from other specialty councils to share ideas and insights on Maintenance of Certification.</w:t>
      </w:r>
    </w:p>
    <w:p w14:paraId="76103666" w14:textId="77777777" w:rsidR="001C2BB3" w:rsidRDefault="001C2BB3" w:rsidP="001C2BB3">
      <w:pPr>
        <w:pStyle w:val="ListParagraph"/>
        <w:numPr>
          <w:ilvl w:val="1"/>
          <w:numId w:val="1"/>
        </w:numPr>
        <w:rPr>
          <w:sz w:val="28"/>
          <w:szCs w:val="28"/>
        </w:rPr>
      </w:pPr>
      <w:r>
        <w:rPr>
          <w:sz w:val="28"/>
          <w:szCs w:val="28"/>
        </w:rPr>
        <w:t>Requirements</w:t>
      </w:r>
    </w:p>
    <w:p w14:paraId="6703E262" w14:textId="77777777" w:rsidR="00D35214" w:rsidRDefault="00D35214" w:rsidP="00D35214">
      <w:pPr>
        <w:pStyle w:val="ListParagraph"/>
        <w:numPr>
          <w:ilvl w:val="2"/>
          <w:numId w:val="1"/>
        </w:numPr>
        <w:rPr>
          <w:sz w:val="28"/>
          <w:szCs w:val="28"/>
        </w:rPr>
      </w:pPr>
      <w:r>
        <w:rPr>
          <w:sz w:val="28"/>
          <w:szCs w:val="28"/>
        </w:rPr>
        <w:t xml:space="preserve">A certified clinical specialist is desired but </w:t>
      </w:r>
      <w:r w:rsidRPr="00EE491E">
        <w:rPr>
          <w:i/>
          <w:iCs/>
          <w:sz w:val="28"/>
          <w:szCs w:val="28"/>
        </w:rPr>
        <w:t>not</w:t>
      </w:r>
      <w:r>
        <w:rPr>
          <w:sz w:val="28"/>
          <w:szCs w:val="28"/>
        </w:rPr>
        <w:t xml:space="preserve"> required. If the candidate is not a clinical specialist, they may be appointed but will not be able to sit for the specialty examination for the duration of their Council appointment and </w:t>
      </w:r>
      <w:r w:rsidRPr="00CC63A7">
        <w:rPr>
          <w:i/>
          <w:iCs/>
          <w:sz w:val="28"/>
          <w:szCs w:val="28"/>
        </w:rPr>
        <w:t>for 4 years after</w:t>
      </w:r>
      <w:r>
        <w:rPr>
          <w:sz w:val="28"/>
          <w:szCs w:val="28"/>
        </w:rPr>
        <w:t xml:space="preserve"> the completion of service.  </w:t>
      </w:r>
    </w:p>
    <w:p w14:paraId="1B10C935" w14:textId="77777777" w:rsidR="00D35214" w:rsidRPr="00F4398B" w:rsidRDefault="00D35214" w:rsidP="00F4398B">
      <w:pPr>
        <w:ind w:left="1980"/>
        <w:rPr>
          <w:sz w:val="28"/>
          <w:szCs w:val="28"/>
        </w:rPr>
      </w:pPr>
    </w:p>
    <w:p w14:paraId="6E03B68A" w14:textId="77777777" w:rsidR="00CC63A7" w:rsidRDefault="00CC63A7" w:rsidP="00CC63A7">
      <w:pPr>
        <w:rPr>
          <w:sz w:val="28"/>
          <w:szCs w:val="28"/>
        </w:rPr>
      </w:pPr>
    </w:p>
    <w:p w14:paraId="1F7EC67E" w14:textId="77777777" w:rsidR="00CC63A7" w:rsidRDefault="006E094D" w:rsidP="00CC63A7">
      <w:pPr>
        <w:rPr>
          <w:i/>
          <w:iCs/>
          <w:sz w:val="28"/>
          <w:szCs w:val="28"/>
        </w:rPr>
      </w:pPr>
      <w:r>
        <w:rPr>
          <w:i/>
          <w:iCs/>
          <w:sz w:val="28"/>
          <w:szCs w:val="28"/>
        </w:rPr>
        <w:t>*</w:t>
      </w:r>
      <w:r w:rsidR="00CC63A7">
        <w:rPr>
          <w:i/>
          <w:iCs/>
          <w:sz w:val="28"/>
          <w:szCs w:val="28"/>
        </w:rPr>
        <w:t>General Activities of the Specialty Council</w:t>
      </w:r>
    </w:p>
    <w:p w14:paraId="5D919B13" w14:textId="77777777" w:rsidR="00CC63A7" w:rsidRDefault="00CC63A7" w:rsidP="00CC63A7">
      <w:pPr>
        <w:pStyle w:val="ListParagraph"/>
        <w:numPr>
          <w:ilvl w:val="0"/>
          <w:numId w:val="2"/>
        </w:numPr>
        <w:rPr>
          <w:sz w:val="28"/>
          <w:szCs w:val="28"/>
        </w:rPr>
      </w:pPr>
      <w:r>
        <w:rPr>
          <w:sz w:val="28"/>
          <w:szCs w:val="28"/>
        </w:rPr>
        <w:t xml:space="preserve">Participate in leadership efforts to </w:t>
      </w:r>
      <w:r w:rsidR="006E094D">
        <w:rPr>
          <w:sz w:val="28"/>
          <w:szCs w:val="28"/>
        </w:rPr>
        <w:t xml:space="preserve">support </w:t>
      </w:r>
      <w:r>
        <w:rPr>
          <w:sz w:val="28"/>
          <w:szCs w:val="28"/>
        </w:rPr>
        <w:t>the Oncology Board Specialty Certification examination including meetings at CSM</w:t>
      </w:r>
      <w:r w:rsidR="006E094D">
        <w:rPr>
          <w:sz w:val="28"/>
          <w:szCs w:val="28"/>
        </w:rPr>
        <w:t xml:space="preserve">, </w:t>
      </w:r>
      <w:r>
        <w:rPr>
          <w:sz w:val="28"/>
          <w:szCs w:val="28"/>
        </w:rPr>
        <w:t>regular Council calls</w:t>
      </w:r>
      <w:r w:rsidR="006E094D">
        <w:rPr>
          <w:sz w:val="28"/>
          <w:szCs w:val="28"/>
        </w:rPr>
        <w:t>, and project work as needed</w:t>
      </w:r>
      <w:r>
        <w:rPr>
          <w:sz w:val="28"/>
          <w:szCs w:val="28"/>
        </w:rPr>
        <w:t xml:space="preserve">. </w:t>
      </w:r>
    </w:p>
    <w:p w14:paraId="35F716CC" w14:textId="77777777" w:rsidR="00CC63A7" w:rsidRDefault="00CC63A7" w:rsidP="00CC63A7">
      <w:pPr>
        <w:pStyle w:val="ListParagraph"/>
        <w:numPr>
          <w:ilvl w:val="0"/>
          <w:numId w:val="2"/>
        </w:numPr>
        <w:rPr>
          <w:sz w:val="28"/>
          <w:szCs w:val="28"/>
        </w:rPr>
      </w:pPr>
      <w:r>
        <w:rPr>
          <w:sz w:val="28"/>
          <w:szCs w:val="28"/>
        </w:rPr>
        <w:t xml:space="preserve">Participate in one yearly </w:t>
      </w:r>
      <w:r w:rsidR="006E094D">
        <w:rPr>
          <w:sz w:val="28"/>
          <w:szCs w:val="28"/>
        </w:rPr>
        <w:t xml:space="preserve">one-day </w:t>
      </w:r>
      <w:r>
        <w:rPr>
          <w:sz w:val="28"/>
          <w:szCs w:val="28"/>
        </w:rPr>
        <w:t xml:space="preserve">meeting </w:t>
      </w:r>
      <w:r w:rsidR="00B42FBE">
        <w:rPr>
          <w:sz w:val="28"/>
          <w:szCs w:val="28"/>
        </w:rPr>
        <w:t xml:space="preserve">(summer) with the National Board of Medical Examiners </w:t>
      </w:r>
      <w:r>
        <w:rPr>
          <w:sz w:val="28"/>
          <w:szCs w:val="28"/>
        </w:rPr>
        <w:t>to review, edit, and approve items for the examination</w:t>
      </w:r>
      <w:r w:rsidR="006E094D">
        <w:rPr>
          <w:sz w:val="28"/>
          <w:szCs w:val="28"/>
        </w:rPr>
        <w:t xml:space="preserve">. </w:t>
      </w:r>
    </w:p>
    <w:p w14:paraId="6332635A" w14:textId="77777777" w:rsidR="00CC63A7" w:rsidRDefault="00CC63A7" w:rsidP="00CC63A7">
      <w:pPr>
        <w:pStyle w:val="ListParagraph"/>
        <w:numPr>
          <w:ilvl w:val="0"/>
          <w:numId w:val="2"/>
        </w:numPr>
        <w:rPr>
          <w:sz w:val="28"/>
          <w:szCs w:val="28"/>
        </w:rPr>
      </w:pPr>
      <w:r>
        <w:rPr>
          <w:sz w:val="28"/>
          <w:szCs w:val="28"/>
        </w:rPr>
        <w:t xml:space="preserve">Participate in one yearly </w:t>
      </w:r>
      <w:r w:rsidR="006E094D">
        <w:rPr>
          <w:sz w:val="28"/>
          <w:szCs w:val="28"/>
        </w:rPr>
        <w:t xml:space="preserve">one-day </w:t>
      </w:r>
      <w:r>
        <w:rPr>
          <w:sz w:val="28"/>
          <w:szCs w:val="28"/>
        </w:rPr>
        <w:t xml:space="preserve">meeting </w:t>
      </w:r>
      <w:r w:rsidR="00B42FBE">
        <w:rPr>
          <w:sz w:val="28"/>
          <w:szCs w:val="28"/>
        </w:rPr>
        <w:t>(spring)</w:t>
      </w:r>
      <w:r w:rsidR="006E094D">
        <w:rPr>
          <w:sz w:val="28"/>
          <w:szCs w:val="28"/>
        </w:rPr>
        <w:t xml:space="preserve"> </w:t>
      </w:r>
      <w:r w:rsidR="00B42FBE">
        <w:rPr>
          <w:sz w:val="28"/>
          <w:szCs w:val="28"/>
        </w:rPr>
        <w:t xml:space="preserve">with the National Board of Medical Examiners </w:t>
      </w:r>
      <w:r>
        <w:rPr>
          <w:sz w:val="28"/>
          <w:szCs w:val="28"/>
        </w:rPr>
        <w:t xml:space="preserve">to review examination results and </w:t>
      </w:r>
      <w:r w:rsidR="00A516FE">
        <w:rPr>
          <w:sz w:val="28"/>
          <w:szCs w:val="28"/>
        </w:rPr>
        <w:t xml:space="preserve">establish scoring criteria. </w:t>
      </w:r>
    </w:p>
    <w:p w14:paraId="1F1A6C55" w14:textId="77777777" w:rsidR="00A516FE" w:rsidRDefault="00A516FE" w:rsidP="00CC63A7">
      <w:pPr>
        <w:pStyle w:val="ListParagraph"/>
        <w:numPr>
          <w:ilvl w:val="0"/>
          <w:numId w:val="2"/>
        </w:numPr>
        <w:rPr>
          <w:sz w:val="28"/>
          <w:szCs w:val="28"/>
        </w:rPr>
      </w:pPr>
      <w:r>
        <w:rPr>
          <w:sz w:val="28"/>
          <w:szCs w:val="28"/>
        </w:rPr>
        <w:t xml:space="preserve">Support item writing workshops at CSM and </w:t>
      </w:r>
      <w:r w:rsidR="00246D81">
        <w:rPr>
          <w:sz w:val="28"/>
          <w:szCs w:val="28"/>
        </w:rPr>
        <w:t xml:space="preserve">in other geographical areas </w:t>
      </w:r>
      <w:r>
        <w:rPr>
          <w:sz w:val="28"/>
          <w:szCs w:val="28"/>
        </w:rPr>
        <w:t xml:space="preserve">around the US </w:t>
      </w:r>
      <w:r w:rsidR="00246D81">
        <w:rPr>
          <w:sz w:val="28"/>
          <w:szCs w:val="28"/>
        </w:rPr>
        <w:t>if needed</w:t>
      </w:r>
      <w:r>
        <w:rPr>
          <w:sz w:val="28"/>
          <w:szCs w:val="28"/>
        </w:rPr>
        <w:t xml:space="preserve">. </w:t>
      </w:r>
    </w:p>
    <w:p w14:paraId="53BABD4A" w14:textId="77777777" w:rsidR="00A516FE" w:rsidRDefault="00A516FE" w:rsidP="00CC63A7">
      <w:pPr>
        <w:pStyle w:val="ListParagraph"/>
        <w:numPr>
          <w:ilvl w:val="0"/>
          <w:numId w:val="2"/>
        </w:numPr>
        <w:rPr>
          <w:sz w:val="28"/>
          <w:szCs w:val="28"/>
        </w:rPr>
      </w:pPr>
      <w:r>
        <w:rPr>
          <w:sz w:val="28"/>
          <w:szCs w:val="28"/>
        </w:rPr>
        <w:t xml:space="preserve">Support review of materials for the Candidate Guide and other </w:t>
      </w:r>
      <w:r w:rsidR="00246D81">
        <w:rPr>
          <w:sz w:val="28"/>
          <w:szCs w:val="28"/>
        </w:rPr>
        <w:t xml:space="preserve">informational and </w:t>
      </w:r>
      <w:r>
        <w:rPr>
          <w:sz w:val="28"/>
          <w:szCs w:val="28"/>
        </w:rPr>
        <w:t xml:space="preserve">marketing materials. </w:t>
      </w:r>
    </w:p>
    <w:p w14:paraId="3DFC9381" w14:textId="43D7B20A" w:rsidR="00B42FBE" w:rsidRDefault="00B42FBE" w:rsidP="00B42FBE">
      <w:pPr>
        <w:rPr>
          <w:sz w:val="28"/>
          <w:szCs w:val="28"/>
        </w:rPr>
      </w:pPr>
      <w:r>
        <w:rPr>
          <w:sz w:val="28"/>
          <w:szCs w:val="28"/>
        </w:rPr>
        <w:t xml:space="preserve">Travel and accommodations for participation in </w:t>
      </w:r>
      <w:r w:rsidR="00246D81">
        <w:rPr>
          <w:sz w:val="28"/>
          <w:szCs w:val="28"/>
        </w:rPr>
        <w:t xml:space="preserve">face-to-face </w:t>
      </w:r>
      <w:r>
        <w:rPr>
          <w:sz w:val="28"/>
          <w:szCs w:val="28"/>
        </w:rPr>
        <w:t>Specialty Council meetings</w:t>
      </w:r>
      <w:r w:rsidR="00246D81">
        <w:rPr>
          <w:sz w:val="28"/>
          <w:szCs w:val="28"/>
        </w:rPr>
        <w:t xml:space="preserve"> at CSM and with the National Board of Medical Examiners</w:t>
      </w:r>
      <w:r>
        <w:rPr>
          <w:sz w:val="28"/>
          <w:szCs w:val="28"/>
        </w:rPr>
        <w:t xml:space="preserve"> is made available to </w:t>
      </w:r>
      <w:r w:rsidR="00246D81">
        <w:rPr>
          <w:sz w:val="28"/>
          <w:szCs w:val="28"/>
        </w:rPr>
        <w:t>C</w:t>
      </w:r>
      <w:r>
        <w:rPr>
          <w:sz w:val="28"/>
          <w:szCs w:val="28"/>
        </w:rPr>
        <w:t xml:space="preserve">ouncil members by the American Board of Physical Therapy Specialties (ABPTS). </w:t>
      </w:r>
      <w:r w:rsidR="007F294C">
        <w:rPr>
          <w:b/>
          <w:bCs/>
          <w:sz w:val="28"/>
          <w:szCs w:val="28"/>
        </w:rPr>
        <w:t>In-person a</w:t>
      </w:r>
      <w:r w:rsidR="007F294C" w:rsidRPr="007F294C">
        <w:rPr>
          <w:b/>
          <w:bCs/>
          <w:sz w:val="28"/>
          <w:szCs w:val="28"/>
        </w:rPr>
        <w:t xml:space="preserve">ttendance at CSM </w:t>
      </w:r>
      <w:r w:rsidR="007F294C">
        <w:rPr>
          <w:b/>
          <w:bCs/>
          <w:sz w:val="28"/>
          <w:szCs w:val="28"/>
        </w:rPr>
        <w:t xml:space="preserve">meetings </w:t>
      </w:r>
      <w:r w:rsidR="007F294C" w:rsidRPr="007F294C">
        <w:rPr>
          <w:b/>
          <w:bCs/>
          <w:sz w:val="28"/>
          <w:szCs w:val="28"/>
        </w:rPr>
        <w:t>and all NBME meetings is required.</w:t>
      </w:r>
    </w:p>
    <w:p w14:paraId="1DB38A9E" w14:textId="09767965" w:rsidR="00B42FBE" w:rsidRDefault="00B42FBE" w:rsidP="00B42FBE">
      <w:pPr>
        <w:rPr>
          <w:sz w:val="28"/>
          <w:szCs w:val="28"/>
        </w:rPr>
      </w:pPr>
    </w:p>
    <w:p w14:paraId="211BDC8D" w14:textId="70B71F58" w:rsidR="0078229D" w:rsidRPr="0078229D" w:rsidRDefault="0078229D" w:rsidP="00B42FBE">
      <w:pPr>
        <w:rPr>
          <w:i/>
          <w:iCs/>
          <w:sz w:val="28"/>
          <w:szCs w:val="28"/>
        </w:rPr>
      </w:pPr>
      <w:r w:rsidRPr="0078229D">
        <w:rPr>
          <w:i/>
          <w:iCs/>
          <w:sz w:val="28"/>
          <w:szCs w:val="28"/>
        </w:rPr>
        <w:t>Process and Timeline for application</w:t>
      </w:r>
    </w:p>
    <w:p w14:paraId="0BD97F35" w14:textId="77777777" w:rsidR="00246D81" w:rsidRDefault="00246D81" w:rsidP="00B42FBE">
      <w:pPr>
        <w:rPr>
          <w:sz w:val="28"/>
          <w:szCs w:val="28"/>
        </w:rPr>
      </w:pPr>
      <w:r>
        <w:rPr>
          <w:sz w:val="28"/>
          <w:szCs w:val="28"/>
        </w:rPr>
        <w:t xml:space="preserve">To apply: Please complete the attached form and return it via email to: </w:t>
      </w:r>
    </w:p>
    <w:p w14:paraId="31F1C363" w14:textId="77777777" w:rsidR="00246D81" w:rsidRDefault="00246D81" w:rsidP="00B42FBE">
      <w:pPr>
        <w:rPr>
          <w:sz w:val="28"/>
          <w:szCs w:val="28"/>
        </w:rPr>
      </w:pPr>
      <w:r>
        <w:rPr>
          <w:sz w:val="28"/>
          <w:szCs w:val="28"/>
        </w:rPr>
        <w:t xml:space="preserve">Nicole L. Stout (nlstout90@gmail.com) </w:t>
      </w:r>
      <w:r w:rsidRPr="0078229D">
        <w:rPr>
          <w:b/>
          <w:bCs/>
          <w:sz w:val="28"/>
          <w:szCs w:val="28"/>
        </w:rPr>
        <w:t>before August 15, 2019</w:t>
      </w:r>
      <w:r>
        <w:rPr>
          <w:sz w:val="28"/>
          <w:szCs w:val="28"/>
        </w:rPr>
        <w:t xml:space="preserve">. </w:t>
      </w:r>
    </w:p>
    <w:p w14:paraId="22E16A1C" w14:textId="3C3A6C0E" w:rsidR="00246D81" w:rsidRDefault="00246D81" w:rsidP="00B42FBE">
      <w:pPr>
        <w:rPr>
          <w:sz w:val="28"/>
          <w:szCs w:val="28"/>
        </w:rPr>
      </w:pPr>
    </w:p>
    <w:p w14:paraId="28501CF2" w14:textId="428F9265" w:rsidR="0078229D" w:rsidRDefault="0078229D" w:rsidP="00B42FBE">
      <w:pPr>
        <w:rPr>
          <w:sz w:val="28"/>
          <w:szCs w:val="28"/>
        </w:rPr>
      </w:pPr>
      <w:r>
        <w:rPr>
          <w:sz w:val="28"/>
          <w:szCs w:val="28"/>
        </w:rPr>
        <w:t>All applications will be reviewed by the current Oncology Specialty Council members. The Council will select preferred candidates and recommend those individuals to the ABPTS Board, which has final approval on all Specialty Council members. The ABPTS Board will approve applicants at their September board meeting and newly appointed Council members will be notified by mid-October.</w:t>
      </w:r>
    </w:p>
    <w:p w14:paraId="1554C294" w14:textId="77777777" w:rsidR="0078229D" w:rsidRDefault="0078229D" w:rsidP="00B42FBE">
      <w:pPr>
        <w:rPr>
          <w:sz w:val="28"/>
          <w:szCs w:val="28"/>
        </w:rPr>
      </w:pPr>
    </w:p>
    <w:p w14:paraId="3CB0700A" w14:textId="447DF44B" w:rsidR="00246D81" w:rsidRDefault="009A07F0" w:rsidP="00B42FBE">
      <w:pPr>
        <w:rPr>
          <w:sz w:val="28"/>
          <w:szCs w:val="28"/>
        </w:rPr>
      </w:pPr>
      <w:r>
        <w:rPr>
          <w:sz w:val="28"/>
          <w:szCs w:val="28"/>
        </w:rPr>
        <w:t xml:space="preserve">If you are considering applying for the above positions and have questions about the specific role, please reach out to the current specialty council member in the respective role. </w:t>
      </w:r>
      <w:r w:rsidR="001A1C2E">
        <w:rPr>
          <w:sz w:val="28"/>
          <w:szCs w:val="28"/>
        </w:rPr>
        <w:t xml:space="preserve">For general application questions please contact the specialty council chair. </w:t>
      </w:r>
      <w:proofErr w:type="spellStart"/>
      <w:r>
        <w:rPr>
          <w:sz w:val="28"/>
          <w:szCs w:val="28"/>
        </w:rPr>
        <w:t>We</w:t>
      </w:r>
      <w:proofErr w:type="spellEnd"/>
      <w:r>
        <w:rPr>
          <w:sz w:val="28"/>
          <w:szCs w:val="28"/>
        </w:rPr>
        <w:t xml:space="preserve"> are happy to help provide insights: </w:t>
      </w:r>
    </w:p>
    <w:p w14:paraId="357E302D" w14:textId="450AF621" w:rsidR="009A07F0" w:rsidRDefault="009A07F0" w:rsidP="00B42FBE">
      <w:pPr>
        <w:rPr>
          <w:sz w:val="28"/>
          <w:szCs w:val="28"/>
        </w:rPr>
      </w:pPr>
    </w:p>
    <w:p w14:paraId="50912A47" w14:textId="140C8181" w:rsidR="009A07F0" w:rsidRDefault="009A07F0" w:rsidP="00B42FBE">
      <w:pPr>
        <w:rPr>
          <w:sz w:val="28"/>
          <w:szCs w:val="28"/>
        </w:rPr>
      </w:pPr>
      <w:r>
        <w:rPr>
          <w:sz w:val="28"/>
          <w:szCs w:val="28"/>
        </w:rPr>
        <w:t>Charles McGarvey PT, PhD, FAPTA – Specialty Council Member-at-Large</w:t>
      </w:r>
    </w:p>
    <w:p w14:paraId="792A9178" w14:textId="3958AF88" w:rsidR="009A07F0" w:rsidRDefault="009A07F0" w:rsidP="00B42FBE">
      <w:pPr>
        <w:rPr>
          <w:sz w:val="28"/>
          <w:szCs w:val="28"/>
        </w:rPr>
      </w:pPr>
      <w:hyperlink r:id="rId5" w:history="1">
        <w:r w:rsidRPr="00414EC1">
          <w:rPr>
            <w:rStyle w:val="Hyperlink"/>
            <w:sz w:val="28"/>
            <w:szCs w:val="28"/>
          </w:rPr>
          <w:t>clm8890@gmail.com</w:t>
        </w:r>
      </w:hyperlink>
      <w:r>
        <w:rPr>
          <w:sz w:val="28"/>
          <w:szCs w:val="28"/>
        </w:rPr>
        <w:t xml:space="preserve"> </w:t>
      </w:r>
    </w:p>
    <w:p w14:paraId="1A52C003" w14:textId="77777777" w:rsidR="009A07F0" w:rsidRDefault="009A07F0" w:rsidP="00B42FBE">
      <w:pPr>
        <w:rPr>
          <w:sz w:val="28"/>
          <w:szCs w:val="28"/>
        </w:rPr>
      </w:pPr>
    </w:p>
    <w:p w14:paraId="4A8F69A8" w14:textId="560758FF" w:rsidR="009A07F0" w:rsidRDefault="009A07F0" w:rsidP="00B42FBE">
      <w:pPr>
        <w:rPr>
          <w:sz w:val="28"/>
          <w:szCs w:val="28"/>
        </w:rPr>
      </w:pPr>
      <w:r>
        <w:rPr>
          <w:sz w:val="28"/>
          <w:szCs w:val="28"/>
        </w:rPr>
        <w:t>Lucinda Pfalzer PT, PhD, FAPTA- Specialty Council Item Writing Coordinator</w:t>
      </w:r>
    </w:p>
    <w:p w14:paraId="6F800F48" w14:textId="01507F66" w:rsidR="009A07F0" w:rsidRDefault="009A07F0" w:rsidP="00B42FBE">
      <w:pPr>
        <w:rPr>
          <w:sz w:val="28"/>
          <w:szCs w:val="28"/>
        </w:rPr>
      </w:pPr>
      <w:hyperlink r:id="rId6" w:history="1">
        <w:r w:rsidRPr="00414EC1">
          <w:rPr>
            <w:rStyle w:val="Hyperlink"/>
            <w:sz w:val="28"/>
            <w:szCs w:val="28"/>
          </w:rPr>
          <w:t>cpfalzer@umflint.edu</w:t>
        </w:r>
      </w:hyperlink>
      <w:r>
        <w:rPr>
          <w:sz w:val="28"/>
          <w:szCs w:val="28"/>
        </w:rPr>
        <w:t xml:space="preserve"> </w:t>
      </w:r>
    </w:p>
    <w:p w14:paraId="08340C5A" w14:textId="77777777" w:rsidR="009A07F0" w:rsidRDefault="009A07F0" w:rsidP="00B42FBE">
      <w:pPr>
        <w:rPr>
          <w:sz w:val="28"/>
          <w:szCs w:val="28"/>
        </w:rPr>
      </w:pPr>
    </w:p>
    <w:p w14:paraId="43177BA2" w14:textId="3CE5B54D" w:rsidR="009A07F0" w:rsidRDefault="009A07F0" w:rsidP="00B42FBE">
      <w:pPr>
        <w:rPr>
          <w:sz w:val="28"/>
          <w:szCs w:val="28"/>
        </w:rPr>
      </w:pPr>
      <w:r>
        <w:rPr>
          <w:sz w:val="28"/>
          <w:szCs w:val="28"/>
        </w:rPr>
        <w:t xml:space="preserve">Amy </w:t>
      </w:r>
      <w:proofErr w:type="spellStart"/>
      <w:r>
        <w:rPr>
          <w:sz w:val="28"/>
          <w:szCs w:val="28"/>
        </w:rPr>
        <w:t>Litterini</w:t>
      </w:r>
      <w:proofErr w:type="spellEnd"/>
      <w:r>
        <w:rPr>
          <w:sz w:val="28"/>
          <w:szCs w:val="28"/>
        </w:rPr>
        <w:t xml:space="preserve"> PT, DPT – Specialty Council MOSC Liaison</w:t>
      </w:r>
    </w:p>
    <w:p w14:paraId="53BD04A7" w14:textId="1B2F94D8" w:rsidR="009A07F0" w:rsidRDefault="009A07F0" w:rsidP="00B42FBE">
      <w:pPr>
        <w:rPr>
          <w:sz w:val="28"/>
          <w:szCs w:val="28"/>
        </w:rPr>
      </w:pPr>
      <w:hyperlink r:id="rId7" w:history="1">
        <w:r w:rsidRPr="00414EC1">
          <w:rPr>
            <w:rStyle w:val="Hyperlink"/>
            <w:sz w:val="28"/>
            <w:szCs w:val="28"/>
          </w:rPr>
          <w:t>alitterini@une.edu</w:t>
        </w:r>
      </w:hyperlink>
    </w:p>
    <w:p w14:paraId="3E5769EF" w14:textId="77777777" w:rsidR="009A07F0" w:rsidRDefault="009A07F0" w:rsidP="00B42FBE">
      <w:pPr>
        <w:rPr>
          <w:sz w:val="28"/>
          <w:szCs w:val="28"/>
        </w:rPr>
      </w:pPr>
    </w:p>
    <w:p w14:paraId="0A83CFF8" w14:textId="72D4FFCF" w:rsidR="00246D81" w:rsidRDefault="00B42FBE" w:rsidP="00B42FBE">
      <w:pPr>
        <w:rPr>
          <w:sz w:val="28"/>
          <w:szCs w:val="28"/>
        </w:rPr>
      </w:pPr>
      <w:r>
        <w:rPr>
          <w:sz w:val="28"/>
          <w:szCs w:val="28"/>
        </w:rPr>
        <w:t xml:space="preserve">Nicole </w:t>
      </w:r>
      <w:r w:rsidR="00246D81">
        <w:rPr>
          <w:sz w:val="28"/>
          <w:szCs w:val="28"/>
        </w:rPr>
        <w:t xml:space="preserve">L. </w:t>
      </w:r>
      <w:r>
        <w:rPr>
          <w:sz w:val="28"/>
          <w:szCs w:val="28"/>
        </w:rPr>
        <w:t xml:space="preserve">Stout </w:t>
      </w:r>
      <w:r w:rsidR="00246D81">
        <w:rPr>
          <w:sz w:val="28"/>
          <w:szCs w:val="28"/>
        </w:rPr>
        <w:t>DPT, CLT-LANA, FAPTA</w:t>
      </w:r>
      <w:r w:rsidR="009A07F0">
        <w:rPr>
          <w:sz w:val="28"/>
          <w:szCs w:val="28"/>
        </w:rPr>
        <w:t xml:space="preserve">- </w:t>
      </w:r>
      <w:r>
        <w:rPr>
          <w:sz w:val="28"/>
          <w:szCs w:val="28"/>
        </w:rPr>
        <w:t xml:space="preserve">Specialty Council </w:t>
      </w:r>
      <w:r w:rsidR="00246D81">
        <w:rPr>
          <w:sz w:val="28"/>
          <w:szCs w:val="28"/>
        </w:rPr>
        <w:t>C</w:t>
      </w:r>
      <w:r>
        <w:rPr>
          <w:sz w:val="28"/>
          <w:szCs w:val="28"/>
        </w:rPr>
        <w:t xml:space="preserve">hair </w:t>
      </w:r>
    </w:p>
    <w:p w14:paraId="7DCE088C" w14:textId="77777777" w:rsidR="00B42FBE" w:rsidRPr="00B42FBE" w:rsidRDefault="00222E51" w:rsidP="00B42FBE">
      <w:pPr>
        <w:rPr>
          <w:sz w:val="28"/>
          <w:szCs w:val="28"/>
        </w:rPr>
      </w:pPr>
      <w:hyperlink r:id="rId8" w:history="1">
        <w:r w:rsidR="00246D81" w:rsidRPr="00414EC1">
          <w:rPr>
            <w:rStyle w:val="Hyperlink"/>
            <w:sz w:val="28"/>
            <w:szCs w:val="28"/>
          </w:rPr>
          <w:t>nlstout90@gmail.com</w:t>
        </w:r>
      </w:hyperlink>
      <w:r w:rsidR="00246D81">
        <w:rPr>
          <w:sz w:val="28"/>
          <w:szCs w:val="28"/>
        </w:rPr>
        <w:t xml:space="preserve"> </w:t>
      </w:r>
    </w:p>
    <w:p w14:paraId="642AF08C" w14:textId="77777777" w:rsidR="001C2BB3" w:rsidRPr="001C2BB3" w:rsidRDefault="001C2BB3" w:rsidP="001C2BB3">
      <w:pPr>
        <w:rPr>
          <w:sz w:val="28"/>
          <w:szCs w:val="28"/>
        </w:rPr>
      </w:pPr>
    </w:p>
    <w:sectPr w:rsidR="001C2BB3" w:rsidRPr="001C2BB3" w:rsidSect="0078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47819"/>
    <w:multiLevelType w:val="hybridMultilevel"/>
    <w:tmpl w:val="7634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D5B43"/>
    <w:multiLevelType w:val="hybridMultilevel"/>
    <w:tmpl w:val="389AC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B3"/>
    <w:rsid w:val="00002880"/>
    <w:rsid w:val="00007210"/>
    <w:rsid w:val="00020171"/>
    <w:rsid w:val="00031221"/>
    <w:rsid w:val="00056BA0"/>
    <w:rsid w:val="000B2DC9"/>
    <w:rsid w:val="000C4B32"/>
    <w:rsid w:val="000C7371"/>
    <w:rsid w:val="001524F7"/>
    <w:rsid w:val="0015465B"/>
    <w:rsid w:val="0015669F"/>
    <w:rsid w:val="00167020"/>
    <w:rsid w:val="001840D6"/>
    <w:rsid w:val="00192544"/>
    <w:rsid w:val="00196EEF"/>
    <w:rsid w:val="001A1C2E"/>
    <w:rsid w:val="001C2BB3"/>
    <w:rsid w:val="001E1B4B"/>
    <w:rsid w:val="00246D81"/>
    <w:rsid w:val="00281AC9"/>
    <w:rsid w:val="00296898"/>
    <w:rsid w:val="00297598"/>
    <w:rsid w:val="002B0C12"/>
    <w:rsid w:val="00332901"/>
    <w:rsid w:val="00346E2F"/>
    <w:rsid w:val="003476A3"/>
    <w:rsid w:val="003B0A4C"/>
    <w:rsid w:val="003E2880"/>
    <w:rsid w:val="00403E4C"/>
    <w:rsid w:val="00426A38"/>
    <w:rsid w:val="004567B5"/>
    <w:rsid w:val="00460FF2"/>
    <w:rsid w:val="00472060"/>
    <w:rsid w:val="004A00E5"/>
    <w:rsid w:val="004A1D9F"/>
    <w:rsid w:val="004A6787"/>
    <w:rsid w:val="004D53FD"/>
    <w:rsid w:val="004E39DE"/>
    <w:rsid w:val="004E5CF4"/>
    <w:rsid w:val="0052284C"/>
    <w:rsid w:val="005A34C0"/>
    <w:rsid w:val="005B33C8"/>
    <w:rsid w:val="00610F94"/>
    <w:rsid w:val="006300AA"/>
    <w:rsid w:val="00640227"/>
    <w:rsid w:val="006469BB"/>
    <w:rsid w:val="00667EE0"/>
    <w:rsid w:val="00681B2E"/>
    <w:rsid w:val="0068714B"/>
    <w:rsid w:val="006C50C9"/>
    <w:rsid w:val="006E094D"/>
    <w:rsid w:val="00724819"/>
    <w:rsid w:val="00735909"/>
    <w:rsid w:val="0078229D"/>
    <w:rsid w:val="007859A2"/>
    <w:rsid w:val="007D2DE5"/>
    <w:rsid w:val="007F294C"/>
    <w:rsid w:val="007F736E"/>
    <w:rsid w:val="0083659C"/>
    <w:rsid w:val="00842022"/>
    <w:rsid w:val="008449B0"/>
    <w:rsid w:val="0089611A"/>
    <w:rsid w:val="008A78BD"/>
    <w:rsid w:val="00900118"/>
    <w:rsid w:val="00911D29"/>
    <w:rsid w:val="00965ED4"/>
    <w:rsid w:val="009A07F0"/>
    <w:rsid w:val="00A516FE"/>
    <w:rsid w:val="00AD6B23"/>
    <w:rsid w:val="00B03430"/>
    <w:rsid w:val="00B10FB5"/>
    <w:rsid w:val="00B42FBE"/>
    <w:rsid w:val="00B93F22"/>
    <w:rsid w:val="00B9635E"/>
    <w:rsid w:val="00BE6152"/>
    <w:rsid w:val="00C02C06"/>
    <w:rsid w:val="00C05E6B"/>
    <w:rsid w:val="00C106B1"/>
    <w:rsid w:val="00C249C8"/>
    <w:rsid w:val="00C45AFE"/>
    <w:rsid w:val="00C72C65"/>
    <w:rsid w:val="00C94520"/>
    <w:rsid w:val="00CA7E1F"/>
    <w:rsid w:val="00CC63A7"/>
    <w:rsid w:val="00D34071"/>
    <w:rsid w:val="00D35214"/>
    <w:rsid w:val="00DE66EE"/>
    <w:rsid w:val="00E617C6"/>
    <w:rsid w:val="00E82F48"/>
    <w:rsid w:val="00EC2962"/>
    <w:rsid w:val="00ED3951"/>
    <w:rsid w:val="00EE05F2"/>
    <w:rsid w:val="00EE491E"/>
    <w:rsid w:val="00EF32E6"/>
    <w:rsid w:val="00F306B9"/>
    <w:rsid w:val="00F30D27"/>
    <w:rsid w:val="00F373F5"/>
    <w:rsid w:val="00F4398B"/>
    <w:rsid w:val="00F479D5"/>
    <w:rsid w:val="00F57A82"/>
    <w:rsid w:val="00F8440A"/>
    <w:rsid w:val="00F87CF1"/>
    <w:rsid w:val="00F97A1A"/>
    <w:rsid w:val="00FB78E4"/>
    <w:rsid w:val="00FD6287"/>
    <w:rsid w:val="00FE46F9"/>
    <w:rsid w:val="00FF10D6"/>
    <w:rsid w:val="00FF3ECB"/>
    <w:rsid w:val="00FF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55BE0"/>
  <w15:chartTrackingRefBased/>
  <w15:docId w15:val="{892D440F-D17B-484F-99E5-DB1B930E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B3"/>
    <w:pPr>
      <w:ind w:left="720"/>
      <w:contextualSpacing/>
    </w:pPr>
  </w:style>
  <w:style w:type="character" w:styleId="Hyperlink">
    <w:name w:val="Hyperlink"/>
    <w:basedOn w:val="DefaultParagraphFont"/>
    <w:uiPriority w:val="99"/>
    <w:unhideWhenUsed/>
    <w:rsid w:val="00246D81"/>
    <w:rPr>
      <w:color w:val="0563C1" w:themeColor="hyperlink"/>
      <w:u w:val="single"/>
    </w:rPr>
  </w:style>
  <w:style w:type="character" w:styleId="UnresolvedMention">
    <w:name w:val="Unresolved Mention"/>
    <w:basedOn w:val="DefaultParagraphFont"/>
    <w:uiPriority w:val="99"/>
    <w:semiHidden/>
    <w:unhideWhenUsed/>
    <w:rsid w:val="00246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stout90@gmail.com" TargetMode="External"/><Relationship Id="rId3" Type="http://schemas.openxmlformats.org/officeDocument/2006/relationships/settings" Target="settings.xml"/><Relationship Id="rId7" Type="http://schemas.openxmlformats.org/officeDocument/2006/relationships/hyperlink" Target="mailto:alitterini@u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falzer@umflint.edu" TargetMode="External"/><Relationship Id="rId5" Type="http://schemas.openxmlformats.org/officeDocument/2006/relationships/hyperlink" Target="mailto:clm8890@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Stout</dc:creator>
  <cp:keywords/>
  <dc:description/>
  <cp:lastModifiedBy>Nicole Stout</cp:lastModifiedBy>
  <cp:revision>4</cp:revision>
  <dcterms:created xsi:type="dcterms:W3CDTF">2019-07-09T19:59:00Z</dcterms:created>
  <dcterms:modified xsi:type="dcterms:W3CDTF">2019-07-10T17:44:00Z</dcterms:modified>
</cp:coreProperties>
</file>