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2DA79" w14:textId="40228AE6" w:rsidR="00A359D9" w:rsidRDefault="00A359D9" w:rsidP="00DD717D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APTA CoC Representative Update January 2020</w:t>
      </w:r>
    </w:p>
    <w:p w14:paraId="08377139" w14:textId="77777777" w:rsidR="00F9771E" w:rsidRDefault="00F9771E" w:rsidP="00DD717D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2A3FA577" w14:textId="2FE6B10A" w:rsidR="00A359D9" w:rsidRDefault="00A359D9" w:rsidP="00DD717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In July 2019, the CoC and ACS met in Washington DC to approve the new CoC standards.  Throughout 2017-2019, I served on the Accreditation and Advocacy Committees</w:t>
      </w:r>
      <w:r w:rsidR="00F9771E">
        <w:rPr>
          <w:rFonts w:ascii="Calibri" w:eastAsia="Times New Roman" w:hAnsi="Calibri" w:cs="Calibri"/>
          <w:color w:val="000000"/>
          <w:sz w:val="24"/>
          <w:szCs w:val="24"/>
        </w:rPr>
        <w:t xml:space="preserve"> through monthly and often weekly conference calls.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D9217B">
        <w:rPr>
          <w:rFonts w:ascii="Calibri" w:eastAsia="Times New Roman" w:hAnsi="Calibri" w:cs="Calibri"/>
          <w:color w:val="000000"/>
          <w:sz w:val="24"/>
          <w:szCs w:val="24"/>
        </w:rPr>
        <w:t>M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any policies are pertinent to oncology </w:t>
      </w:r>
      <w:r w:rsidR="00D9217B">
        <w:rPr>
          <w:rFonts w:ascii="Calibri" w:eastAsia="Times New Roman" w:hAnsi="Calibri" w:cs="Calibri"/>
          <w:color w:val="000000"/>
          <w:sz w:val="24"/>
          <w:szCs w:val="24"/>
        </w:rPr>
        <w:t>medical services</w:t>
      </w:r>
      <w:r w:rsidR="00F9771E">
        <w:rPr>
          <w:rFonts w:ascii="Calibri" w:eastAsia="Times New Roman" w:hAnsi="Calibri" w:cs="Calibri"/>
          <w:color w:val="000000"/>
          <w:sz w:val="24"/>
          <w:szCs w:val="24"/>
        </w:rPr>
        <w:t xml:space="preserve"> and reimbursement</w:t>
      </w:r>
      <w:r w:rsidR="00D9217B">
        <w:rPr>
          <w:rFonts w:ascii="Calibri" w:eastAsia="Times New Roman" w:hAnsi="Calibri" w:cs="Calibri"/>
          <w:color w:val="000000"/>
          <w:sz w:val="24"/>
          <w:szCs w:val="24"/>
        </w:rPr>
        <w:t>. W</w:t>
      </w:r>
      <w:r>
        <w:rPr>
          <w:rFonts w:ascii="Calibri" w:eastAsia="Times New Roman" w:hAnsi="Calibri" w:cs="Calibri"/>
          <w:color w:val="000000"/>
          <w:sz w:val="24"/>
          <w:szCs w:val="24"/>
        </w:rPr>
        <w:t>hen I meet with legislators and representatives</w:t>
      </w:r>
      <w:r w:rsidR="00DB7F25">
        <w:rPr>
          <w:rFonts w:ascii="Calibri" w:eastAsia="Times New Roman" w:hAnsi="Calibri" w:cs="Calibri"/>
          <w:color w:val="000000"/>
          <w:sz w:val="24"/>
          <w:szCs w:val="24"/>
        </w:rPr>
        <w:t xml:space="preserve"> on the hill</w:t>
      </w:r>
      <w:r>
        <w:rPr>
          <w:rFonts w:ascii="Calibri" w:eastAsia="Times New Roman" w:hAnsi="Calibri" w:cs="Calibri"/>
          <w:color w:val="000000"/>
          <w:sz w:val="24"/>
          <w:szCs w:val="24"/>
        </w:rPr>
        <w:t>, rehabilitation and reimbursement have been at the forefront of every conversation.</w:t>
      </w:r>
    </w:p>
    <w:p w14:paraId="5D9BA2CB" w14:textId="571FD53D" w:rsidR="00A359D9" w:rsidRDefault="00A359D9" w:rsidP="00DD717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 am pleased to report we have</w:t>
      </w:r>
      <w:r w:rsidR="00D9217B">
        <w:rPr>
          <w:rFonts w:ascii="Calibri" w:eastAsia="Times New Roman" w:hAnsi="Calibri" w:cs="Calibri"/>
          <w:color w:val="000000"/>
          <w:sz w:val="24"/>
          <w:szCs w:val="24"/>
        </w:rPr>
        <w:t xml:space="preserve"> officially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achieved the goal to elevate</w:t>
      </w:r>
      <w:r w:rsidR="00036446">
        <w:rPr>
          <w:rFonts w:ascii="Calibri" w:eastAsia="Times New Roman" w:hAnsi="Calibri" w:cs="Calibri"/>
          <w:color w:val="000000"/>
          <w:sz w:val="24"/>
          <w:szCs w:val="24"/>
        </w:rPr>
        <w:t xml:space="preserve"> rehabilitation services to </w:t>
      </w:r>
      <w:r>
        <w:rPr>
          <w:rFonts w:ascii="Calibri" w:eastAsia="Times New Roman" w:hAnsi="Calibri" w:cs="Calibri"/>
          <w:color w:val="000000"/>
          <w:sz w:val="24"/>
          <w:szCs w:val="24"/>
        </w:rPr>
        <w:t>a new standard</w:t>
      </w:r>
      <w:r w:rsidR="00F9771E">
        <w:rPr>
          <w:rFonts w:ascii="Calibri" w:eastAsia="Times New Roman" w:hAnsi="Calibri" w:cs="Calibri"/>
          <w:color w:val="000000"/>
          <w:sz w:val="24"/>
          <w:szCs w:val="24"/>
        </w:rPr>
        <w:t xml:space="preserve"> (4.6)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for due process </w:t>
      </w:r>
      <w:r w:rsidR="00036446">
        <w:rPr>
          <w:rFonts w:ascii="Calibri" w:eastAsia="Times New Roman" w:hAnsi="Calibri" w:cs="Calibri"/>
          <w:color w:val="000000"/>
          <w:sz w:val="24"/>
          <w:szCs w:val="24"/>
        </w:rPr>
        <w:t>in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all Cancer Centers through the U.S</w:t>
      </w:r>
      <w:r w:rsidR="00D9217B">
        <w:rPr>
          <w:rFonts w:ascii="Calibri" w:eastAsia="Times New Roman" w:hAnsi="Calibri" w:cs="Calibri"/>
          <w:color w:val="000000"/>
          <w:sz w:val="24"/>
          <w:szCs w:val="24"/>
        </w:rPr>
        <w:t xml:space="preserve"> as of January 2020</w:t>
      </w:r>
      <w:r>
        <w:rPr>
          <w:rFonts w:ascii="Calibri" w:eastAsia="Times New Roman" w:hAnsi="Calibri" w:cs="Calibri"/>
          <w:color w:val="000000"/>
          <w:sz w:val="24"/>
          <w:szCs w:val="24"/>
        </w:rPr>
        <w:t>.  Serving as your APTA representative on the CoC, I have been honored to “be at the accreditation table” to express our need for greater visibility and referral within cancer centers</w:t>
      </w:r>
      <w:r w:rsidR="00DB7F2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D9217B">
        <w:rPr>
          <w:rFonts w:ascii="Calibri" w:eastAsia="Times New Roman" w:hAnsi="Calibri" w:cs="Calibri"/>
          <w:color w:val="000000"/>
          <w:sz w:val="24"/>
          <w:szCs w:val="24"/>
        </w:rPr>
        <w:t>P</w:t>
      </w:r>
      <w:r w:rsidR="00DB7F25">
        <w:rPr>
          <w:rFonts w:ascii="Calibri" w:eastAsia="Times New Roman" w:hAnsi="Calibri" w:cs="Calibri"/>
          <w:color w:val="000000"/>
          <w:sz w:val="24"/>
          <w:szCs w:val="24"/>
        </w:rPr>
        <w:t xml:space="preserve">lease </w:t>
      </w:r>
      <w:r w:rsidR="00D9217B">
        <w:rPr>
          <w:rFonts w:ascii="Calibri" w:eastAsia="Times New Roman" w:hAnsi="Calibri" w:cs="Calibri"/>
          <w:color w:val="000000"/>
          <w:sz w:val="24"/>
          <w:szCs w:val="24"/>
        </w:rPr>
        <w:t>note</w:t>
      </w:r>
      <w:r w:rsidR="00DB7F25">
        <w:rPr>
          <w:rFonts w:ascii="Calibri" w:eastAsia="Times New Roman" w:hAnsi="Calibri" w:cs="Calibri"/>
          <w:color w:val="000000"/>
          <w:sz w:val="24"/>
          <w:szCs w:val="24"/>
        </w:rPr>
        <w:t xml:space="preserve"> 2020 CoC standards: </w:t>
      </w:r>
      <w:hyperlink r:id="rId4" w:history="1">
        <w:r w:rsidR="00DB7F25">
          <w:rPr>
            <w:rStyle w:val="Hyperlink"/>
          </w:rPr>
          <w:t>https://www.facs.org/-/media/files/quality-programs/cancer/coc/optimal_resources_for_cancer_care_2020_standards.ashx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5390A39B" w14:textId="77A5DF47" w:rsidR="00A359D9" w:rsidRPr="00A359D9" w:rsidRDefault="00A359D9" w:rsidP="00DD717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9771E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Now, for the implementation process</w:t>
      </w:r>
      <w:r>
        <w:rPr>
          <w:rFonts w:ascii="Calibri" w:eastAsia="Times New Roman" w:hAnsi="Calibri" w:cs="Calibri"/>
          <w:color w:val="000000"/>
          <w:sz w:val="24"/>
          <w:szCs w:val="24"/>
        </w:rPr>
        <w:t>… I have been fielding questions/emails from our membership and recently ha</w:t>
      </w:r>
      <w:r w:rsidR="00DB7F25">
        <w:rPr>
          <w:rFonts w:ascii="Calibri" w:eastAsia="Times New Roman" w:hAnsi="Calibri" w:cs="Calibri"/>
          <w:color w:val="000000"/>
          <w:sz w:val="24"/>
          <w:szCs w:val="24"/>
        </w:rPr>
        <w:t>ve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work</w:t>
      </w:r>
      <w:r w:rsidR="00DB7F25">
        <w:rPr>
          <w:rFonts w:ascii="Calibri" w:eastAsia="Times New Roman" w:hAnsi="Calibri" w:cs="Calibri"/>
          <w:color w:val="000000"/>
          <w:sz w:val="24"/>
          <w:szCs w:val="24"/>
        </w:rPr>
        <w:t>ed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with Nicole Stout and Chris MacDonald (Director of CARF) to expedite a cross walk for our members as we implement this new standard (attached).  Furthermore, we are excited to present a platform discussion regarding national oncology </w:t>
      </w:r>
      <w:r w:rsidR="00D9217B">
        <w:rPr>
          <w:rFonts w:ascii="Calibri" w:eastAsia="Times New Roman" w:hAnsi="Calibri" w:cs="Calibri"/>
          <w:color w:val="000000"/>
          <w:sz w:val="24"/>
          <w:szCs w:val="24"/>
        </w:rPr>
        <w:t xml:space="preserve">accreditation </w:t>
      </w:r>
      <w:r>
        <w:rPr>
          <w:rFonts w:ascii="Calibri" w:eastAsia="Times New Roman" w:hAnsi="Calibri" w:cs="Calibri"/>
          <w:color w:val="000000"/>
          <w:sz w:val="24"/>
          <w:szCs w:val="24"/>
        </w:rPr>
        <w:t>standards on Friday morning at CSM and we hope to have a rich dialogue</w:t>
      </w:r>
      <w:r w:rsidR="00DB7F25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550FEE9C" w14:textId="77777777" w:rsidR="00A359D9" w:rsidRDefault="00A359D9" w:rsidP="00DD717D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7697CF0C" w14:textId="469CB8A7" w:rsidR="00DD717D" w:rsidRPr="00DD717D" w:rsidRDefault="00A359D9" w:rsidP="00DD717D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Suggestions Going Forward: </w:t>
      </w:r>
      <w:r w:rsidR="00DD717D" w:rsidRPr="00D9217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Implementation of Rehab Services to Achieve CoC Standard</w:t>
      </w:r>
    </w:p>
    <w:p w14:paraId="38EEF838" w14:textId="6724F0B2" w:rsidR="00DD717D" w:rsidRPr="00DD717D" w:rsidRDefault="00D9217B" w:rsidP="00DD717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DD717D" w:rsidRPr="00DD717D">
        <w:rPr>
          <w:rFonts w:ascii="Calibri" w:eastAsia="Times New Roman" w:hAnsi="Calibri" w:cs="Calibri"/>
          <w:color w:val="000000"/>
          <w:sz w:val="24"/>
          <w:szCs w:val="24"/>
        </w:rPr>
        <w:t xml:space="preserve">creening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may </w:t>
      </w:r>
      <w:r w:rsidR="00DD717D" w:rsidRPr="00DD717D">
        <w:rPr>
          <w:rFonts w:ascii="Calibri" w:eastAsia="Times New Roman" w:hAnsi="Calibri" w:cs="Calibri"/>
          <w:color w:val="000000"/>
          <w:sz w:val="24"/>
          <w:szCs w:val="24"/>
        </w:rPr>
        <w:t xml:space="preserve">be done by a medical assistant, nurse or intake coordinator when a patient arrives to an accredited cancer center.  This requires completion of a patient reported tool such as the FACT-G, as this is a validated tool for all types of cancer diagnoses.  If patients score high on physical and functional subdomains (&gt;2), it </w:t>
      </w:r>
      <w:r w:rsidR="00EA4988" w:rsidRPr="00DD717D">
        <w:rPr>
          <w:rFonts w:ascii="Calibri" w:eastAsia="Times New Roman" w:hAnsi="Calibri" w:cs="Calibri"/>
          <w:color w:val="000000"/>
          <w:sz w:val="24"/>
          <w:szCs w:val="24"/>
        </w:rPr>
        <w:t>will</w:t>
      </w:r>
      <w:r w:rsidR="00DD717D" w:rsidRPr="00DD717D">
        <w:rPr>
          <w:rFonts w:ascii="Calibri" w:eastAsia="Times New Roman" w:hAnsi="Calibri" w:cs="Calibri"/>
          <w:color w:val="000000"/>
          <w:sz w:val="24"/>
          <w:szCs w:val="24"/>
        </w:rPr>
        <w:t xml:space="preserve"> trigger a referral for rehab services and then further clinical functional assessments would be completed by the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rehabilitation </w:t>
      </w:r>
      <w:r w:rsidR="00DD717D" w:rsidRPr="00DD717D">
        <w:rPr>
          <w:rFonts w:ascii="Calibri" w:eastAsia="Times New Roman" w:hAnsi="Calibri" w:cs="Calibri"/>
          <w:color w:val="000000"/>
          <w:sz w:val="24"/>
          <w:szCs w:val="24"/>
        </w:rPr>
        <w:t xml:space="preserve">therapist.  </w:t>
      </w:r>
      <w:r w:rsidR="00DB7F25">
        <w:rPr>
          <w:rFonts w:ascii="Calibri" w:eastAsia="Times New Roman" w:hAnsi="Calibri" w:cs="Calibri"/>
          <w:color w:val="000000"/>
          <w:sz w:val="24"/>
          <w:szCs w:val="24"/>
        </w:rPr>
        <w:t xml:space="preserve">Incorporating </w:t>
      </w:r>
      <w:r w:rsidR="00DD717D" w:rsidRPr="00DD717D">
        <w:rPr>
          <w:rFonts w:ascii="Calibri" w:eastAsia="Times New Roman" w:hAnsi="Calibri" w:cs="Calibri"/>
          <w:color w:val="000000"/>
          <w:sz w:val="24"/>
          <w:szCs w:val="24"/>
        </w:rPr>
        <w:t>clinical outcome measures vetted by our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wonderful and robust</w:t>
      </w:r>
      <w:r w:rsidR="00DD717D" w:rsidRPr="00DD717D">
        <w:rPr>
          <w:rFonts w:ascii="Calibri" w:eastAsia="Times New Roman" w:hAnsi="Calibri" w:cs="Calibri"/>
          <w:color w:val="000000"/>
          <w:sz w:val="24"/>
          <w:szCs w:val="24"/>
        </w:rPr>
        <w:t xml:space="preserve"> Academy of Oncologic PT </w:t>
      </w:r>
      <w:r w:rsidR="00036446">
        <w:rPr>
          <w:rFonts w:ascii="Calibri" w:eastAsia="Times New Roman" w:hAnsi="Calibri" w:cs="Calibri"/>
          <w:color w:val="000000"/>
          <w:sz w:val="24"/>
          <w:szCs w:val="24"/>
        </w:rPr>
        <w:t>EDGE Task Force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teams</w:t>
      </w:r>
      <w:r w:rsidR="0003644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9771E">
        <w:rPr>
          <w:rFonts w:ascii="Calibri" w:eastAsia="Times New Roman" w:hAnsi="Calibri" w:cs="Calibri"/>
          <w:color w:val="000000"/>
          <w:sz w:val="24"/>
          <w:szCs w:val="24"/>
        </w:rPr>
        <w:t>c</w:t>
      </w:r>
      <w:r w:rsidR="00DD717D" w:rsidRPr="00DD717D">
        <w:rPr>
          <w:rFonts w:ascii="Calibri" w:eastAsia="Times New Roman" w:hAnsi="Calibri" w:cs="Calibri"/>
          <w:color w:val="000000"/>
          <w:sz w:val="24"/>
          <w:szCs w:val="24"/>
        </w:rPr>
        <w:t>ould be used upon initial examination in rehabilitation services (either on or off site)</w:t>
      </w:r>
      <w:r w:rsidR="00036446">
        <w:rPr>
          <w:rFonts w:ascii="Calibri" w:eastAsia="Times New Roman" w:hAnsi="Calibri" w:cs="Calibri"/>
          <w:color w:val="000000"/>
          <w:sz w:val="24"/>
          <w:szCs w:val="24"/>
        </w:rPr>
        <w:t xml:space="preserve"> with continued evidence based intervention</w:t>
      </w:r>
      <w:r w:rsidR="006F4B56">
        <w:rPr>
          <w:rFonts w:ascii="Calibri" w:eastAsia="Times New Roman" w:hAnsi="Calibri" w:cs="Calibri"/>
          <w:color w:val="000000"/>
          <w:sz w:val="24"/>
          <w:szCs w:val="24"/>
        </w:rPr>
        <w:t>s provided to patients</w:t>
      </w:r>
      <w:r w:rsidR="00DD717D" w:rsidRPr="00DD717D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6F4B56">
        <w:rPr>
          <w:rFonts w:ascii="Calibri" w:eastAsia="Times New Roman" w:hAnsi="Calibri" w:cs="Calibri"/>
          <w:color w:val="000000"/>
          <w:sz w:val="24"/>
          <w:szCs w:val="24"/>
        </w:rPr>
        <w:t xml:space="preserve"> All this requires meetings with the cancer committee to establish process.</w:t>
      </w:r>
    </w:p>
    <w:p w14:paraId="42B555BC" w14:textId="77777777" w:rsidR="00DD717D" w:rsidRPr="00DD717D" w:rsidRDefault="00DD717D" w:rsidP="00DD717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7FFC14C" w14:textId="1F8FEE52" w:rsidR="00DD717D" w:rsidRPr="00DD717D" w:rsidRDefault="00DD717D" w:rsidP="00DD717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</w:t>
      </w:r>
      <w:r w:rsidRPr="00DD717D">
        <w:rPr>
          <w:rFonts w:ascii="Calibri" w:eastAsia="Times New Roman" w:hAnsi="Calibri" w:cs="Calibri"/>
          <w:color w:val="000000"/>
          <w:sz w:val="24"/>
          <w:szCs w:val="24"/>
        </w:rPr>
        <w:t>he logistics of this</w:t>
      </w:r>
      <w:r w:rsidR="006F4B56">
        <w:rPr>
          <w:rFonts w:ascii="Calibri" w:eastAsia="Times New Roman" w:hAnsi="Calibri" w:cs="Calibri"/>
          <w:color w:val="000000"/>
          <w:sz w:val="24"/>
          <w:szCs w:val="24"/>
        </w:rPr>
        <w:t xml:space="preserve"> will</w:t>
      </w:r>
      <w:r w:rsidRPr="00DD717D">
        <w:rPr>
          <w:rFonts w:ascii="Calibri" w:eastAsia="Times New Roman" w:hAnsi="Calibri" w:cs="Calibri"/>
          <w:color w:val="000000"/>
          <w:sz w:val="24"/>
          <w:szCs w:val="24"/>
        </w:rPr>
        <w:t xml:space="preserve"> require</w:t>
      </w:r>
      <w:r w:rsidR="006F4B56">
        <w:rPr>
          <w:rFonts w:ascii="Calibri" w:eastAsia="Times New Roman" w:hAnsi="Calibri" w:cs="Calibri"/>
          <w:color w:val="000000"/>
          <w:sz w:val="24"/>
          <w:szCs w:val="24"/>
        </w:rPr>
        <w:t xml:space="preserve"> optimization within each</w:t>
      </w:r>
      <w:r w:rsidRPr="00DD717D">
        <w:rPr>
          <w:rFonts w:ascii="Calibri" w:eastAsia="Times New Roman" w:hAnsi="Calibri" w:cs="Calibri"/>
          <w:color w:val="000000"/>
          <w:sz w:val="24"/>
          <w:szCs w:val="24"/>
        </w:rPr>
        <w:t xml:space="preserve"> oncology team to </w:t>
      </w:r>
      <w:r w:rsidR="00D9217B">
        <w:rPr>
          <w:rFonts w:ascii="Calibri" w:eastAsia="Times New Roman" w:hAnsi="Calibri" w:cs="Calibri"/>
          <w:color w:val="000000"/>
          <w:sz w:val="24"/>
          <w:szCs w:val="24"/>
        </w:rPr>
        <w:t>discuss value propositions for key members of the cancer committee</w:t>
      </w:r>
      <w:r w:rsidRPr="00DD717D">
        <w:rPr>
          <w:rFonts w:ascii="Calibri" w:eastAsia="Times New Roman" w:hAnsi="Calibri" w:cs="Calibri"/>
          <w:color w:val="000000"/>
          <w:sz w:val="24"/>
          <w:szCs w:val="24"/>
        </w:rPr>
        <w:t>.  </w:t>
      </w:r>
      <w:r w:rsidR="00EA4988">
        <w:rPr>
          <w:rFonts w:ascii="Calibri" w:eastAsia="Times New Roman" w:hAnsi="Calibri" w:cs="Calibri"/>
          <w:color w:val="000000"/>
          <w:sz w:val="24"/>
          <w:szCs w:val="24"/>
        </w:rPr>
        <w:t>A specific</w:t>
      </w:r>
      <w:r w:rsidRPr="00DD717D">
        <w:rPr>
          <w:rFonts w:ascii="Calibri" w:eastAsia="Times New Roman" w:hAnsi="Calibri" w:cs="Calibri"/>
          <w:color w:val="000000"/>
          <w:sz w:val="24"/>
          <w:szCs w:val="24"/>
        </w:rPr>
        <w:t xml:space="preserve"> "process" must be in place at a minimum to meet the standard.  Ideally, this would generate metrics</w:t>
      </w:r>
      <w:r w:rsidR="00D9217B">
        <w:rPr>
          <w:rFonts w:ascii="Calibri" w:eastAsia="Times New Roman" w:hAnsi="Calibri" w:cs="Calibri"/>
          <w:color w:val="000000"/>
          <w:sz w:val="24"/>
          <w:szCs w:val="24"/>
        </w:rPr>
        <w:t>.  O</w:t>
      </w:r>
      <w:r w:rsidRPr="00DD717D">
        <w:rPr>
          <w:rFonts w:ascii="Calibri" w:eastAsia="Times New Roman" w:hAnsi="Calibri" w:cs="Calibri"/>
          <w:color w:val="000000"/>
          <w:sz w:val="24"/>
          <w:szCs w:val="24"/>
        </w:rPr>
        <w:t xml:space="preserve">utcomes can be provided to the CoC committee </w:t>
      </w:r>
      <w:r w:rsidR="00DB7F25">
        <w:rPr>
          <w:rFonts w:ascii="Calibri" w:eastAsia="Times New Roman" w:hAnsi="Calibri" w:cs="Calibri"/>
          <w:color w:val="000000"/>
          <w:sz w:val="24"/>
          <w:szCs w:val="24"/>
        </w:rPr>
        <w:t xml:space="preserve">in each respective center </w:t>
      </w:r>
      <w:r w:rsidRPr="00DD717D">
        <w:rPr>
          <w:rFonts w:ascii="Calibri" w:eastAsia="Times New Roman" w:hAnsi="Calibri" w:cs="Calibri"/>
          <w:color w:val="000000"/>
          <w:sz w:val="24"/>
          <w:szCs w:val="24"/>
        </w:rPr>
        <w:t>regarding patient impact, function and QOL based on baseline</w:t>
      </w:r>
      <w:r w:rsidR="006F4B56">
        <w:rPr>
          <w:rFonts w:ascii="Calibri" w:eastAsia="Times New Roman" w:hAnsi="Calibri" w:cs="Calibri"/>
          <w:color w:val="000000"/>
          <w:sz w:val="24"/>
          <w:szCs w:val="24"/>
        </w:rPr>
        <w:t xml:space="preserve"> and DC</w:t>
      </w:r>
      <w:r w:rsidRPr="00DD717D">
        <w:rPr>
          <w:rFonts w:ascii="Calibri" w:eastAsia="Times New Roman" w:hAnsi="Calibri" w:cs="Calibri"/>
          <w:color w:val="000000"/>
          <w:sz w:val="24"/>
          <w:szCs w:val="24"/>
        </w:rPr>
        <w:t xml:space="preserve"> patient</w:t>
      </w:r>
      <w:r w:rsidR="00DB7F25">
        <w:rPr>
          <w:rFonts w:ascii="Calibri" w:eastAsia="Times New Roman" w:hAnsi="Calibri" w:cs="Calibri"/>
          <w:color w:val="000000"/>
          <w:sz w:val="24"/>
          <w:szCs w:val="24"/>
        </w:rPr>
        <w:t xml:space="preserve"> and clinician</w:t>
      </w:r>
      <w:r w:rsidRPr="00DD717D">
        <w:rPr>
          <w:rFonts w:ascii="Calibri" w:eastAsia="Times New Roman" w:hAnsi="Calibri" w:cs="Calibri"/>
          <w:color w:val="000000"/>
          <w:sz w:val="24"/>
          <w:szCs w:val="24"/>
        </w:rPr>
        <w:t xml:space="preserve"> reported outcome measures</w:t>
      </w:r>
      <w:r w:rsidR="00DB7F25">
        <w:rPr>
          <w:rFonts w:ascii="Calibri" w:eastAsia="Times New Roman" w:hAnsi="Calibri" w:cs="Calibri"/>
          <w:color w:val="000000"/>
          <w:sz w:val="24"/>
          <w:szCs w:val="24"/>
        </w:rPr>
        <w:t xml:space="preserve"> (annotated bibliography</w:t>
      </w:r>
      <w:r w:rsidR="00D9217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DB7F25">
        <w:rPr>
          <w:rFonts w:ascii="Calibri" w:eastAsia="Times New Roman" w:hAnsi="Calibri" w:cs="Calibri"/>
          <w:color w:val="000000"/>
          <w:sz w:val="24"/>
          <w:szCs w:val="24"/>
        </w:rPr>
        <w:t xml:space="preserve">Litterini et al 2019 - for </w:t>
      </w:r>
      <w:r w:rsidR="00D9217B">
        <w:rPr>
          <w:rFonts w:ascii="Calibri" w:eastAsia="Times New Roman" w:hAnsi="Calibri" w:cs="Calibri"/>
          <w:color w:val="000000"/>
          <w:sz w:val="24"/>
          <w:szCs w:val="24"/>
        </w:rPr>
        <w:t xml:space="preserve">management of </w:t>
      </w:r>
      <w:r w:rsidR="00DB7F25">
        <w:rPr>
          <w:rFonts w:ascii="Calibri" w:eastAsia="Times New Roman" w:hAnsi="Calibri" w:cs="Calibri"/>
          <w:color w:val="000000"/>
          <w:sz w:val="24"/>
          <w:szCs w:val="24"/>
        </w:rPr>
        <w:t>disease/impairment/functional specific</w:t>
      </w:r>
      <w:r w:rsidR="00D9217B">
        <w:rPr>
          <w:rFonts w:ascii="Calibri" w:eastAsia="Times New Roman" w:hAnsi="Calibri" w:cs="Calibri"/>
          <w:color w:val="000000"/>
          <w:sz w:val="24"/>
          <w:szCs w:val="24"/>
        </w:rPr>
        <w:t xml:space="preserve"> concerns</w:t>
      </w:r>
      <w:r w:rsidR="00DB7F25">
        <w:rPr>
          <w:rFonts w:ascii="Calibri" w:eastAsia="Times New Roman" w:hAnsi="Calibri" w:cs="Calibri"/>
          <w:color w:val="000000"/>
          <w:sz w:val="24"/>
          <w:szCs w:val="24"/>
        </w:rPr>
        <w:t>)</w:t>
      </w:r>
      <w:r w:rsidR="00D9217B">
        <w:rPr>
          <w:rFonts w:ascii="Calibri" w:eastAsia="Times New Roman" w:hAnsi="Calibri" w:cs="Calibri"/>
          <w:color w:val="000000"/>
          <w:sz w:val="24"/>
          <w:szCs w:val="24"/>
        </w:rPr>
        <w:t>. Potential interface with APTA’s Outcomes Registry may be considered.</w:t>
      </w:r>
    </w:p>
    <w:p w14:paraId="12D11C9E" w14:textId="22AA16B8" w:rsidR="00DD717D" w:rsidRDefault="00DD717D" w:rsidP="00DD717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9771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The rehab</w:t>
      </w:r>
      <w:r w:rsidR="00DB7F25" w:rsidRPr="00F9771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ilitation</w:t>
      </w:r>
      <w:r w:rsidRPr="00F9771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standard</w:t>
      </w:r>
      <w:r w:rsidR="00F9771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(4.6)</w:t>
      </w:r>
      <w:r w:rsidRPr="00F9771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dovetails nicely with the </w:t>
      </w:r>
      <w:r w:rsidR="00CF738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Palliative Care (4.5), </w:t>
      </w:r>
      <w:r w:rsidRPr="00F9771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Survivorship</w:t>
      </w:r>
      <w:r w:rsidR="00507A4B" w:rsidRPr="00F9771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r w:rsidR="00DB7F25" w:rsidRPr="00F9771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(4.8) and </w:t>
      </w:r>
      <w:r w:rsidRPr="00F9771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Nutrition</w:t>
      </w:r>
      <w:r w:rsidR="00507A4B" w:rsidRPr="00F9771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Standards</w:t>
      </w:r>
      <w:r w:rsidR="00DB7F25" w:rsidRPr="00F9771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r w:rsidR="00507A4B" w:rsidRPr="00F9771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(</w:t>
      </w:r>
      <w:r w:rsidR="00DB7F25" w:rsidRPr="00F9771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4.7</w:t>
      </w:r>
      <w:r w:rsidRPr="00F9771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) to</w:t>
      </w:r>
      <w:r w:rsidR="006F4B56" w:rsidRPr="00F9771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further</w:t>
      </w:r>
      <w:r w:rsidRPr="00F9771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optimize an algorithm that will serve several standards in a cogent, feasible manner.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DB7F25">
        <w:rPr>
          <w:rFonts w:ascii="Calibri" w:eastAsia="Times New Roman" w:hAnsi="Calibri" w:cs="Calibri"/>
          <w:color w:val="000000"/>
          <w:sz w:val="24"/>
          <w:szCs w:val="24"/>
        </w:rPr>
        <w:t>I hope</w:t>
      </w:r>
      <w:r w:rsidRPr="00DD717D">
        <w:rPr>
          <w:rFonts w:ascii="Calibri" w:eastAsia="Times New Roman" w:hAnsi="Calibri" w:cs="Calibri"/>
          <w:color w:val="000000"/>
          <w:sz w:val="24"/>
          <w:szCs w:val="24"/>
        </w:rPr>
        <w:t xml:space="preserve"> this helps </w:t>
      </w:r>
      <w:r w:rsidR="00DB7F25">
        <w:rPr>
          <w:rFonts w:ascii="Calibri" w:eastAsia="Times New Roman" w:hAnsi="Calibri" w:cs="Calibri"/>
          <w:color w:val="000000"/>
          <w:sz w:val="24"/>
          <w:szCs w:val="24"/>
        </w:rPr>
        <w:t xml:space="preserve">initiate </w:t>
      </w:r>
      <w:r w:rsidR="00507A4B">
        <w:rPr>
          <w:rFonts w:ascii="Calibri" w:eastAsia="Times New Roman" w:hAnsi="Calibri" w:cs="Calibri"/>
          <w:color w:val="000000"/>
          <w:sz w:val="24"/>
          <w:szCs w:val="24"/>
        </w:rPr>
        <w:t>a baseline strategy and supportive</w:t>
      </w:r>
      <w:r w:rsidR="00DB7F2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507A4B">
        <w:rPr>
          <w:rFonts w:ascii="Calibri" w:eastAsia="Times New Roman" w:hAnsi="Calibri" w:cs="Calibri"/>
          <w:color w:val="000000"/>
          <w:sz w:val="24"/>
          <w:szCs w:val="24"/>
        </w:rPr>
        <w:t>recommendations</w:t>
      </w:r>
      <w:r w:rsidR="00DB7F25">
        <w:rPr>
          <w:rFonts w:ascii="Calibri" w:eastAsia="Times New Roman" w:hAnsi="Calibri" w:cs="Calibri"/>
          <w:color w:val="000000"/>
          <w:sz w:val="24"/>
          <w:szCs w:val="24"/>
        </w:rPr>
        <w:t xml:space="preserve"> and trust this will be an ongoing conversation as teams </w:t>
      </w:r>
      <w:r>
        <w:rPr>
          <w:rFonts w:ascii="Calibri" w:eastAsia="Times New Roman" w:hAnsi="Calibri" w:cs="Calibri"/>
          <w:color w:val="000000"/>
          <w:sz w:val="24"/>
          <w:szCs w:val="24"/>
        </w:rPr>
        <w:t>develop</w:t>
      </w:r>
      <w:r w:rsidR="00DB7F2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DB7F25" w:rsidRPr="00CF738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Rehabilitation Services 4.6</w:t>
      </w:r>
      <w:r w:rsidR="00DB7F25">
        <w:rPr>
          <w:rFonts w:ascii="Calibri" w:eastAsia="Times New Roman" w:hAnsi="Calibri" w:cs="Calibri"/>
          <w:color w:val="000000"/>
          <w:sz w:val="24"/>
          <w:szCs w:val="24"/>
        </w:rPr>
        <w:t xml:space="preserve"> in </w:t>
      </w:r>
      <w:r w:rsidR="00507A4B">
        <w:rPr>
          <w:rFonts w:ascii="Calibri" w:eastAsia="Times New Roman" w:hAnsi="Calibri" w:cs="Calibri"/>
          <w:color w:val="000000"/>
          <w:sz w:val="24"/>
          <w:szCs w:val="24"/>
        </w:rPr>
        <w:t xml:space="preserve">CoC </w:t>
      </w:r>
      <w:r w:rsidR="00DB7F25">
        <w:rPr>
          <w:rFonts w:ascii="Calibri" w:eastAsia="Times New Roman" w:hAnsi="Calibri" w:cs="Calibri"/>
          <w:color w:val="000000"/>
          <w:sz w:val="24"/>
          <w:szCs w:val="24"/>
        </w:rPr>
        <w:t>accredited centers to serve  all cancer survivors.</w:t>
      </w:r>
    </w:p>
    <w:p w14:paraId="405FDC42" w14:textId="3891B0B6" w:rsidR="00DB7F25" w:rsidRDefault="00DB7F25" w:rsidP="00DD717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</w:p>
    <w:p w14:paraId="224204EA" w14:textId="13A706DD" w:rsidR="004B287E" w:rsidRDefault="003B4B5A" w:rsidP="00EA4988">
      <w:pPr>
        <w:spacing w:after="0" w:line="240" w:lineRule="auto"/>
        <w:textAlignment w:val="baseline"/>
      </w:pPr>
      <w:r>
        <w:rPr>
          <w:rFonts w:ascii="Calibri" w:eastAsia="Times New Roman" w:hAnsi="Calibri" w:cs="Calibri"/>
          <w:color w:val="000000"/>
          <w:sz w:val="24"/>
          <w:szCs w:val="24"/>
        </w:rPr>
        <w:t>I am honored to serve</w:t>
      </w:r>
      <w:r w:rsidR="00B5389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as your CoC APTA representative for another term</w:t>
      </w:r>
      <w:r w:rsidR="00DB7F25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507A4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DB7F25">
        <w:rPr>
          <w:rFonts w:ascii="Calibri" w:eastAsia="Times New Roman" w:hAnsi="Calibri" w:cs="Calibri"/>
          <w:color w:val="000000"/>
          <w:sz w:val="24"/>
          <w:szCs w:val="24"/>
        </w:rPr>
        <w:t>Mary Lou Galantino</w:t>
      </w:r>
    </w:p>
    <w:sectPr w:rsidR="004B2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7D"/>
    <w:rsid w:val="00036446"/>
    <w:rsid w:val="003B4B5A"/>
    <w:rsid w:val="004B287E"/>
    <w:rsid w:val="00507A4B"/>
    <w:rsid w:val="006F4B56"/>
    <w:rsid w:val="00A359D9"/>
    <w:rsid w:val="00B5389A"/>
    <w:rsid w:val="00CF7381"/>
    <w:rsid w:val="00D9217B"/>
    <w:rsid w:val="00DB7F25"/>
    <w:rsid w:val="00DD717D"/>
    <w:rsid w:val="00EA4988"/>
    <w:rsid w:val="00F9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FAD7"/>
  <w15:chartTrackingRefBased/>
  <w15:docId w15:val="{28821823-D196-410B-B693-33CA470F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7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s.org/-/media/files/quality-programs/cancer/coc/optimal_resources_for_cancer_care_2020_standards.ash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Galantino, Mary Lou</dc:creator>
  <cp:keywords/>
  <dc:description/>
  <cp:lastModifiedBy>Galantino, Mary Lou</cp:lastModifiedBy>
  <cp:revision>2</cp:revision>
  <dcterms:created xsi:type="dcterms:W3CDTF">2020-02-08T19:05:00Z</dcterms:created>
  <dcterms:modified xsi:type="dcterms:W3CDTF">2020-02-08T19:05:00Z</dcterms:modified>
</cp:coreProperties>
</file>